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0B86EC"/>
    <w:multiLevelType w:val="singleLevel"/>
    <w:tmpl w:val="990B86E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